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67" w:rsidRDefault="009E6167" w:rsidP="009E6167">
      <w:pPr>
        <w:autoSpaceDE w:val="0"/>
        <w:autoSpaceDN w:val="0"/>
        <w:adjustRightInd w:val="0"/>
        <w:spacing w:after="0" w:line="240" w:lineRule="auto"/>
        <w:ind w:left="708" w:firstLine="708"/>
        <w:rPr>
          <w:rFonts w:ascii="HelveticaLT-Light" w:hAnsi="HelveticaLT-Light" w:cs="HelveticaLT-Light"/>
          <w:sz w:val="28"/>
          <w:szCs w:val="20"/>
        </w:rPr>
      </w:pPr>
      <w:r w:rsidRPr="009E6167">
        <w:rPr>
          <w:rFonts w:ascii="HelveticaLT-Light" w:hAnsi="HelveticaLT-Light" w:cs="HelveticaLT-Light"/>
          <w:sz w:val="28"/>
          <w:szCs w:val="20"/>
        </w:rPr>
        <w:t>ALGEMENE VERKOOPSVOORWAARDEN</w:t>
      </w:r>
    </w:p>
    <w:p w:rsidR="009E6167" w:rsidRPr="009E6167" w:rsidRDefault="009E6167" w:rsidP="009E6167">
      <w:pPr>
        <w:autoSpaceDE w:val="0"/>
        <w:autoSpaceDN w:val="0"/>
        <w:adjustRightInd w:val="0"/>
        <w:spacing w:after="0" w:line="240" w:lineRule="auto"/>
        <w:ind w:left="708" w:firstLine="708"/>
        <w:rPr>
          <w:rFonts w:ascii="HelveticaLT-Light" w:hAnsi="HelveticaLT-Light" w:cs="HelveticaLT-Light"/>
          <w:sz w:val="28"/>
          <w:szCs w:val="20"/>
        </w:rPr>
      </w:pP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1 Alle klachten moeten per aangetekend schrijven binnen de 8 dagen geschieden.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2 Onze rekeningen zijn betaalbaar te Nieuwpoort na 15 dagen tenzij anders schriftelijk overeengekomen.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3 Niet tijdig betaalde rekeningen brengen van rechtswege en zonder aanmaning een intrest op van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1,5% per verlopen of begonnen maand, alsook bij wijze van forfaitaire schadeloosstelling van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10% met een minimum bedrag van €50,00.</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4 De goederen reizen op risico van de bestemmeling, zelfs wanneer de levering vrachtvrij</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geschiedt.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5 Wij behouden ons het recht voor bij importartikelen de valutaverschillen door te rekenen.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6 Wij zijn met name aan de levertijd niet behouden, indien tussentijds wijzigingen in de order</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worden aangebracht of indien zich onvoorziene omstandigheden of een geval van onmacht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voordoen. Overschrijding van de levertijd zal de koper nimmer het recht geven op verandering van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betalingsvoorwaarden, korting, schadevergoeding of annulering van de order.</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7 Als overmacht worden aangemerkt alle storingen in het bedrijf, wanprestaties van onze leveranciers,</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stakingen, uitsluitingen, transportstoornissen, alle storingen van het economische leven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buiten onze controle. In geval van overmacht, zullen wij ten alle tijde gerechtigd zijn de koop</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geheel of gedeeltelijk te annuleren en zullen wij van elke verdere verplichting ontslagen zijn zonder</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 xml:space="preserve">dat de koper hieraan enig recht op schadevergoeding of </w:t>
      </w:r>
      <w:proofErr w:type="spellStart"/>
      <w:r w:rsidRPr="009E6167">
        <w:rPr>
          <w:rFonts w:ascii="HelveticaLT-Light" w:hAnsi="HelveticaLT-Light" w:cs="HelveticaLT-Light"/>
          <w:sz w:val="24"/>
          <w:szCs w:val="16"/>
        </w:rPr>
        <w:t>anderszijds</w:t>
      </w:r>
      <w:proofErr w:type="spellEnd"/>
      <w:r w:rsidRPr="009E6167">
        <w:rPr>
          <w:rFonts w:ascii="HelveticaLT-Light" w:hAnsi="HelveticaLT-Light" w:cs="HelveticaLT-Light"/>
          <w:sz w:val="24"/>
          <w:szCs w:val="16"/>
        </w:rPr>
        <w:t xml:space="preserve"> tegenover ons zal kunnen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ontlenen, een en ander onverminderd ons recht gedurende de periode tijdens welke de onmacht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aanhoud.</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8 Geen enkele afwijking op onze algemene verkoopsvoorwaarden en offerten zal aanvaardbaar zijn</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zonder onze uitdrukkelijke schriftelijke overeenkomst.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9 In geval van geschil zijn enkel de Rechtbanken van Veurne en de Vrederechter van Veurne</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bevoegd.</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10 Betalingen kunnen steeds contant voldaan worden bij Vandecasteele Security in de Marktstraat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9 te 8620 Nieuwpoort.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 xml:space="preserve">11 Betalingsvoorwaarden: Voorschot: materiaalkosten bij aanvang der werken. Saldo: </w:t>
      </w:r>
      <w:proofErr w:type="spellStart"/>
      <w:r w:rsidRPr="009E6167">
        <w:rPr>
          <w:rFonts w:ascii="HelveticaLT-Light" w:hAnsi="HelveticaLT-Light" w:cs="HelveticaLT-Light"/>
          <w:sz w:val="24"/>
          <w:szCs w:val="16"/>
        </w:rPr>
        <w:t>kontant</w:t>
      </w:r>
      <w:proofErr w:type="spellEnd"/>
      <w:r w:rsidRPr="009E6167">
        <w:rPr>
          <w:rFonts w:ascii="HelveticaLT-Light" w:hAnsi="HelveticaLT-Light" w:cs="HelveticaLT-Light"/>
          <w:sz w:val="24"/>
          <w:szCs w:val="16"/>
        </w:rPr>
        <w:t xml:space="preserve"> na</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r w:rsidRPr="009E6167">
        <w:rPr>
          <w:rFonts w:ascii="HelveticaLT-Light" w:hAnsi="HelveticaLT-Light" w:cs="HelveticaLT-Light"/>
          <w:sz w:val="24"/>
          <w:szCs w:val="16"/>
        </w:rPr>
        <w:t>installatie.</w:t>
      </w:r>
    </w:p>
    <w:p w:rsidR="008341D7" w:rsidRPr="008341D7" w:rsidRDefault="009E6167" w:rsidP="008341D7">
      <w:pPr>
        <w:spacing w:line="240" w:lineRule="auto"/>
        <w:jc w:val="both"/>
        <w:rPr>
          <w:rFonts w:ascii="HelveticaLT-Light" w:hAnsi="HelveticaLT-Light" w:cs="HelveticaLT-Light"/>
          <w:sz w:val="24"/>
          <w:szCs w:val="16"/>
        </w:rPr>
      </w:pPr>
      <w:r w:rsidRPr="009E6167">
        <w:rPr>
          <w:rFonts w:ascii="HelveticaLT-Light" w:hAnsi="HelveticaLT-Light" w:cs="HelveticaLT-Light"/>
          <w:sz w:val="24"/>
          <w:szCs w:val="16"/>
        </w:rPr>
        <w:t xml:space="preserve">12 </w:t>
      </w:r>
      <w:r w:rsidR="008341D7" w:rsidRPr="008341D7">
        <w:rPr>
          <w:rFonts w:ascii="HelveticaLT-Light" w:hAnsi="HelveticaLT-Light" w:cs="HelveticaLT-Light"/>
          <w:sz w:val="24"/>
          <w:szCs w:val="16"/>
        </w:rPr>
        <w:t xml:space="preserve">De persoonsgegevens van de opdrachtgevers worden door Vacré bvba verwerkt in het kader van de offerte voor de opdracht met het oog op het klantenbeheer en de boekhouding. </w:t>
      </w:r>
    </w:p>
    <w:p w:rsidR="008341D7" w:rsidRPr="008341D7" w:rsidRDefault="008341D7" w:rsidP="008341D7">
      <w:pPr>
        <w:spacing w:line="240" w:lineRule="auto"/>
        <w:jc w:val="both"/>
        <w:rPr>
          <w:rFonts w:ascii="HelveticaLT-Light" w:hAnsi="HelveticaLT-Light" w:cs="HelveticaLT-Light"/>
          <w:sz w:val="24"/>
          <w:szCs w:val="16"/>
        </w:rPr>
      </w:pPr>
    </w:p>
    <w:p w:rsidR="008341D7" w:rsidRPr="008341D7" w:rsidRDefault="008341D7" w:rsidP="008341D7">
      <w:pPr>
        <w:spacing w:line="240" w:lineRule="auto"/>
        <w:jc w:val="both"/>
        <w:rPr>
          <w:rFonts w:ascii="HelveticaLT-Light" w:hAnsi="HelveticaLT-Light" w:cs="HelveticaLT-Light"/>
          <w:sz w:val="24"/>
          <w:szCs w:val="16"/>
        </w:rPr>
      </w:pPr>
      <w:r w:rsidRPr="008341D7">
        <w:rPr>
          <w:rFonts w:ascii="HelveticaLT-Light" w:hAnsi="HelveticaLT-Light" w:cs="HelveticaLT-Light"/>
          <w:sz w:val="24"/>
          <w:szCs w:val="16"/>
        </w:rPr>
        <w:t xml:space="preserve">De opdrachtgevers kunnen hun gegevens altijd inkijken en, zo nodig, laten verbeteren of wissen, via een eenvoudig verzoek met bewijs van identiteit dat gericht is aan Vacré bvba.  Voor vragen of klachten inzake gegevensverwerking kunnen de opdrachtgevers altijd terecht bij de Gegevensbeschermingsautoriteit, Drukpersstraat 35 te 1000 Brussel. Meer informatie over de manier waarop Vacré bvba persoonsgegevens verwerkt vindt u op </w:t>
      </w:r>
      <w:hyperlink r:id="rId5" w:history="1">
        <w:r w:rsidRPr="008341D7">
          <w:rPr>
            <w:rFonts w:ascii="HelveticaLT-Light" w:hAnsi="HelveticaLT-Light" w:cs="HelveticaLT-Light"/>
            <w:sz w:val="24"/>
            <w:szCs w:val="16"/>
          </w:rPr>
          <w:t>www.vandecasteele-security.be</w:t>
        </w:r>
      </w:hyperlink>
      <w:r w:rsidRPr="008341D7">
        <w:rPr>
          <w:rFonts w:ascii="HelveticaLT-Light" w:hAnsi="HelveticaLT-Light" w:cs="HelveticaLT-Light"/>
          <w:sz w:val="24"/>
          <w:szCs w:val="16"/>
        </w:rPr>
        <w:t xml:space="preserve"> in ons algemeen beleid hieromtrent.</w:t>
      </w:r>
    </w:p>
    <w:p w:rsidR="009E6167" w:rsidRPr="009E6167" w:rsidRDefault="009E6167" w:rsidP="009E6167">
      <w:pPr>
        <w:autoSpaceDE w:val="0"/>
        <w:autoSpaceDN w:val="0"/>
        <w:adjustRightInd w:val="0"/>
        <w:spacing w:after="0" w:line="240" w:lineRule="auto"/>
        <w:rPr>
          <w:rFonts w:ascii="HelveticaLT-Light" w:hAnsi="HelveticaLT-Light" w:cs="HelveticaLT-Light"/>
          <w:sz w:val="24"/>
          <w:szCs w:val="16"/>
        </w:rPr>
      </w:pPr>
    </w:p>
    <w:p w:rsidR="00BB5F42" w:rsidRPr="009E6167" w:rsidRDefault="009E6167" w:rsidP="009E6167">
      <w:pPr>
        <w:rPr>
          <w:sz w:val="36"/>
        </w:rPr>
      </w:pPr>
      <w:r w:rsidRPr="009E6167">
        <w:rPr>
          <w:rFonts w:ascii="HelveticaLT-Light" w:hAnsi="HelveticaLT-Light" w:cs="HelveticaLT-Light"/>
          <w:sz w:val="24"/>
          <w:szCs w:val="16"/>
        </w:rPr>
        <w:t>13 Door het aannemen van de offerte of faktuur aanvaard u ook de verko</w:t>
      </w:r>
      <w:bookmarkStart w:id="0" w:name="_GoBack"/>
      <w:bookmarkEnd w:id="0"/>
      <w:r w:rsidRPr="009E6167">
        <w:rPr>
          <w:rFonts w:ascii="HelveticaLT-Light" w:hAnsi="HelveticaLT-Light" w:cs="HelveticaLT-Light"/>
          <w:sz w:val="24"/>
          <w:szCs w:val="16"/>
        </w:rPr>
        <w:t>opsvoorwaarden.</w:t>
      </w:r>
    </w:p>
    <w:sectPr w:rsidR="00BB5F42" w:rsidRPr="009E6167" w:rsidSect="00BB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67"/>
    <w:rsid w:val="003178B2"/>
    <w:rsid w:val="00377F56"/>
    <w:rsid w:val="00461326"/>
    <w:rsid w:val="004F1A38"/>
    <w:rsid w:val="00537597"/>
    <w:rsid w:val="00651AED"/>
    <w:rsid w:val="008341D7"/>
    <w:rsid w:val="009E6167"/>
    <w:rsid w:val="00B63AD0"/>
    <w:rsid w:val="00BB5F42"/>
    <w:rsid w:val="00CD4537"/>
    <w:rsid w:val="00DD1A11"/>
    <w:rsid w:val="00E13E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34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34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ndecasteele-security.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Vandecasteele</dc:creator>
  <cp:lastModifiedBy>Jan Vandecasteele</cp:lastModifiedBy>
  <cp:revision>3</cp:revision>
  <dcterms:created xsi:type="dcterms:W3CDTF">2015-04-10T15:28:00Z</dcterms:created>
  <dcterms:modified xsi:type="dcterms:W3CDTF">2018-05-29T15:39:00Z</dcterms:modified>
</cp:coreProperties>
</file>